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76A27B" w14:textId="77777777" w:rsidR="00496FB8" w:rsidRDefault="00496FB8" w:rsidP="00496FB8">
      <w:pPr>
        <w:spacing w:line="480" w:lineRule="auto"/>
        <w:jc w:val="center"/>
        <w:rPr>
          <w:rFonts w:ascii="Times New Roman" w:hAnsi="Times New Roman" w:cs="Times New Roman"/>
          <w:sz w:val="24"/>
          <w:szCs w:val="24"/>
        </w:rPr>
      </w:pPr>
    </w:p>
    <w:p w14:paraId="03F2C014" w14:textId="77777777" w:rsidR="00496FB8" w:rsidRDefault="00496FB8" w:rsidP="00496FB8">
      <w:pPr>
        <w:spacing w:line="480" w:lineRule="auto"/>
        <w:jc w:val="center"/>
        <w:rPr>
          <w:rFonts w:ascii="Times New Roman" w:hAnsi="Times New Roman" w:cs="Times New Roman"/>
          <w:sz w:val="24"/>
          <w:szCs w:val="24"/>
        </w:rPr>
      </w:pPr>
    </w:p>
    <w:p w14:paraId="5805F926" w14:textId="1453ED25" w:rsidR="00496FB8" w:rsidRDefault="00496FB8" w:rsidP="00496FB8">
      <w:pPr>
        <w:spacing w:line="480" w:lineRule="auto"/>
        <w:jc w:val="center"/>
        <w:rPr>
          <w:rFonts w:ascii="Times New Roman" w:hAnsi="Times New Roman" w:cs="Times New Roman"/>
          <w:sz w:val="24"/>
          <w:szCs w:val="24"/>
        </w:rPr>
      </w:pPr>
    </w:p>
    <w:p w14:paraId="72BD5F2F" w14:textId="77777777" w:rsidR="00496FB8" w:rsidRDefault="00496FB8" w:rsidP="00496FB8">
      <w:pPr>
        <w:spacing w:line="480" w:lineRule="auto"/>
        <w:jc w:val="center"/>
        <w:rPr>
          <w:rFonts w:ascii="Times New Roman" w:hAnsi="Times New Roman" w:cs="Times New Roman"/>
          <w:sz w:val="24"/>
          <w:szCs w:val="24"/>
        </w:rPr>
      </w:pPr>
    </w:p>
    <w:p w14:paraId="7EA7A47F" w14:textId="77777777" w:rsidR="00496FB8" w:rsidRDefault="00496FB8" w:rsidP="00496FB8">
      <w:pPr>
        <w:spacing w:line="480" w:lineRule="auto"/>
        <w:jc w:val="center"/>
        <w:rPr>
          <w:rFonts w:ascii="Times New Roman" w:hAnsi="Times New Roman" w:cs="Times New Roman"/>
          <w:sz w:val="24"/>
          <w:szCs w:val="24"/>
        </w:rPr>
      </w:pPr>
    </w:p>
    <w:p w14:paraId="2C7FC278" w14:textId="783404C3" w:rsidR="009560AF" w:rsidRPr="009560AF" w:rsidRDefault="00A44B10" w:rsidP="00496FB8">
      <w:pPr>
        <w:spacing w:line="480" w:lineRule="auto"/>
        <w:jc w:val="center"/>
        <w:rPr>
          <w:rFonts w:ascii="Times New Roman" w:hAnsi="Times New Roman" w:cs="Times New Roman"/>
          <w:sz w:val="24"/>
          <w:szCs w:val="24"/>
        </w:rPr>
      </w:pPr>
      <w:r w:rsidRPr="009560AF">
        <w:rPr>
          <w:rFonts w:ascii="Times New Roman" w:hAnsi="Times New Roman" w:cs="Times New Roman"/>
          <w:sz w:val="24"/>
          <w:szCs w:val="24"/>
        </w:rPr>
        <w:t>Pros and Cons of</w:t>
      </w:r>
      <w:r w:rsidR="009560AF" w:rsidRPr="009560AF">
        <w:rPr>
          <w:rFonts w:ascii="Times New Roman" w:hAnsi="Times New Roman" w:cs="Times New Roman"/>
          <w:sz w:val="24"/>
          <w:szCs w:val="24"/>
        </w:rPr>
        <w:t xml:space="preserve"> the</w:t>
      </w:r>
      <w:r w:rsidRPr="009560AF">
        <w:rPr>
          <w:rFonts w:ascii="Times New Roman" w:hAnsi="Times New Roman" w:cs="Times New Roman"/>
          <w:sz w:val="24"/>
          <w:szCs w:val="24"/>
        </w:rPr>
        <w:t xml:space="preserve"> German Prison System</w:t>
      </w:r>
    </w:p>
    <w:p w14:paraId="41A6A35A" w14:textId="77777777" w:rsidR="009560AF" w:rsidRPr="009560AF" w:rsidRDefault="009560AF" w:rsidP="00496FB8">
      <w:pPr>
        <w:spacing w:line="480" w:lineRule="auto"/>
        <w:jc w:val="center"/>
        <w:rPr>
          <w:rFonts w:ascii="Times New Roman" w:hAnsi="Times New Roman" w:cs="Times New Roman"/>
          <w:sz w:val="24"/>
          <w:szCs w:val="24"/>
        </w:rPr>
      </w:pPr>
      <w:r w:rsidRPr="009560AF">
        <w:rPr>
          <w:rFonts w:ascii="Times New Roman" w:hAnsi="Times New Roman" w:cs="Times New Roman"/>
          <w:sz w:val="24"/>
          <w:szCs w:val="24"/>
        </w:rPr>
        <w:t xml:space="preserve">Student’s </w:t>
      </w:r>
      <w:r w:rsidR="00A44B10" w:rsidRPr="009560AF">
        <w:rPr>
          <w:rFonts w:ascii="Times New Roman" w:hAnsi="Times New Roman" w:cs="Times New Roman"/>
          <w:sz w:val="24"/>
          <w:szCs w:val="24"/>
        </w:rPr>
        <w:t>Name</w:t>
      </w:r>
    </w:p>
    <w:p w14:paraId="70FF7807" w14:textId="7E37D78C" w:rsidR="00A44B10" w:rsidRPr="009560AF" w:rsidRDefault="00A44B10" w:rsidP="00496FB8">
      <w:pPr>
        <w:spacing w:line="480" w:lineRule="auto"/>
        <w:jc w:val="center"/>
        <w:rPr>
          <w:rFonts w:ascii="Times New Roman" w:hAnsi="Times New Roman" w:cs="Times New Roman"/>
          <w:sz w:val="24"/>
          <w:szCs w:val="24"/>
        </w:rPr>
      </w:pPr>
      <w:r w:rsidRPr="009560AF">
        <w:rPr>
          <w:rFonts w:ascii="Times New Roman" w:hAnsi="Times New Roman" w:cs="Times New Roman"/>
          <w:sz w:val="24"/>
          <w:szCs w:val="24"/>
        </w:rPr>
        <w:t>Institution</w:t>
      </w:r>
      <w:r w:rsidR="009560AF" w:rsidRPr="009560AF">
        <w:rPr>
          <w:rFonts w:ascii="Times New Roman" w:hAnsi="Times New Roman" w:cs="Times New Roman"/>
          <w:sz w:val="24"/>
          <w:szCs w:val="24"/>
        </w:rPr>
        <w:t>al Affiliations</w:t>
      </w:r>
    </w:p>
    <w:p w14:paraId="3B2DCEBB" w14:textId="77777777" w:rsidR="00496FB8" w:rsidRDefault="00496FB8" w:rsidP="00496FB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F550F18" w14:textId="2E6A32DB" w:rsidR="009560AF" w:rsidRPr="009560AF" w:rsidRDefault="009560AF" w:rsidP="00496FB8">
      <w:pPr>
        <w:spacing w:line="480" w:lineRule="auto"/>
        <w:jc w:val="center"/>
        <w:rPr>
          <w:rFonts w:ascii="Times New Roman" w:hAnsi="Times New Roman" w:cs="Times New Roman"/>
          <w:sz w:val="24"/>
          <w:szCs w:val="24"/>
        </w:rPr>
      </w:pPr>
      <w:r w:rsidRPr="009560AF">
        <w:rPr>
          <w:rFonts w:ascii="Times New Roman" w:hAnsi="Times New Roman" w:cs="Times New Roman"/>
          <w:sz w:val="24"/>
          <w:szCs w:val="24"/>
        </w:rPr>
        <w:lastRenderedPageBreak/>
        <w:t>Pros and Cons of the German Prison System</w:t>
      </w:r>
    </w:p>
    <w:p w14:paraId="5EFCFECB" w14:textId="2C83CCB0" w:rsidR="00A44B10" w:rsidRPr="009560AF" w:rsidRDefault="00A44B10" w:rsidP="00496FB8">
      <w:pPr>
        <w:spacing w:after="0" w:line="480" w:lineRule="auto"/>
        <w:ind w:firstLine="720"/>
        <w:rPr>
          <w:rFonts w:ascii="Times New Roman" w:hAnsi="Times New Roman" w:cs="Times New Roman"/>
          <w:sz w:val="24"/>
          <w:szCs w:val="24"/>
        </w:rPr>
      </w:pPr>
      <w:r w:rsidRPr="009560AF">
        <w:rPr>
          <w:rFonts w:ascii="Times New Roman" w:hAnsi="Times New Roman" w:cs="Times New Roman"/>
          <w:sz w:val="24"/>
          <w:szCs w:val="24"/>
        </w:rPr>
        <w:t>The German prison system has two trends that characterize the evolution of the system. First, the prison direction</w:t>
      </w:r>
      <w:r w:rsidR="00C53D48">
        <w:rPr>
          <w:rFonts w:ascii="Times New Roman" w:hAnsi="Times New Roman" w:cs="Times New Roman"/>
          <w:sz w:val="24"/>
          <w:szCs w:val="24"/>
        </w:rPr>
        <w:t xml:space="preserve"> is that</w:t>
      </w:r>
      <w:r w:rsidRPr="009560AF">
        <w:rPr>
          <w:rFonts w:ascii="Times New Roman" w:hAnsi="Times New Roman" w:cs="Times New Roman"/>
          <w:sz w:val="24"/>
          <w:szCs w:val="24"/>
        </w:rPr>
        <w:t xml:space="preserve"> jurists are being displaced. The psychologists and teachers are taking their places. German has other states watching over the independence and rejects government interference. The German prison system has the objective of assisting the prisoners in understanding their place of birth and how their choices could affect their future. They are also motivated to undertake vocational training and jobs that could help them earn while in prison. The system allows inmates who are reliable and trustworthy to work outside the prison and visit their families.  </w:t>
      </w:r>
    </w:p>
    <w:p w14:paraId="2AC79999" w14:textId="60B54BF4" w:rsidR="00A44B10" w:rsidRPr="009560AF" w:rsidRDefault="00A44B10" w:rsidP="00496FB8">
      <w:pPr>
        <w:spacing w:after="0" w:line="480" w:lineRule="auto"/>
        <w:ind w:firstLine="720"/>
        <w:rPr>
          <w:rFonts w:ascii="Times New Roman" w:hAnsi="Times New Roman" w:cs="Times New Roman"/>
          <w:sz w:val="24"/>
          <w:szCs w:val="24"/>
        </w:rPr>
      </w:pPr>
      <w:r w:rsidRPr="009560AF">
        <w:rPr>
          <w:rFonts w:ascii="Times New Roman" w:hAnsi="Times New Roman" w:cs="Times New Roman"/>
          <w:sz w:val="24"/>
          <w:szCs w:val="24"/>
        </w:rPr>
        <w:t>These treatments by the German prison system helps in creating a positive mindset of inmates who have been incarcerated</w:t>
      </w:r>
      <w:r w:rsidR="007535C2" w:rsidRPr="009560AF">
        <w:rPr>
          <w:rFonts w:ascii="Times New Roman" w:hAnsi="Times New Roman" w:cs="Times New Roman"/>
          <w:sz w:val="24"/>
          <w:szCs w:val="24"/>
        </w:rPr>
        <w:t xml:space="preserve"> (</w:t>
      </w:r>
      <w:r w:rsidR="007535C2" w:rsidRPr="009560AF">
        <w:rPr>
          <w:rFonts w:ascii="Times New Roman" w:hAnsi="Times New Roman" w:cs="Times New Roman"/>
          <w:color w:val="000000"/>
          <w:sz w:val="24"/>
          <w:szCs w:val="24"/>
        </w:rPr>
        <w:t>Thomas, 2019)</w:t>
      </w:r>
      <w:r w:rsidRPr="009560AF">
        <w:rPr>
          <w:rFonts w:ascii="Times New Roman" w:hAnsi="Times New Roman" w:cs="Times New Roman"/>
          <w:sz w:val="24"/>
          <w:szCs w:val="24"/>
        </w:rPr>
        <w:t>. It also helps to change the interaction and treatment in prisons. It has reduced violence in prison</w:t>
      </w:r>
      <w:r w:rsidR="00C53D48">
        <w:rPr>
          <w:rFonts w:ascii="Times New Roman" w:hAnsi="Times New Roman" w:cs="Times New Roman"/>
          <w:sz w:val="24"/>
          <w:szCs w:val="24"/>
        </w:rPr>
        <w:t>s</w:t>
      </w:r>
      <w:r w:rsidRPr="009560AF">
        <w:rPr>
          <w:rFonts w:ascii="Times New Roman" w:hAnsi="Times New Roman" w:cs="Times New Roman"/>
          <w:sz w:val="24"/>
          <w:szCs w:val="24"/>
        </w:rPr>
        <w:t xml:space="preserve"> between the prisoners or between the prisoners and staff members. Prisoners have their rooms and guards knock before entering. They are also allowed to have a phone and have access to television and computers </w:t>
      </w:r>
      <w:r w:rsidRPr="009560AF">
        <w:rPr>
          <w:rFonts w:ascii="Times New Roman" w:hAnsi="Times New Roman" w:cs="Times New Roman"/>
          <w:color w:val="000000"/>
          <w:sz w:val="24"/>
          <w:szCs w:val="24"/>
          <w:shd w:val="clear" w:color="auto" w:fill="FFFFFF"/>
        </w:rPr>
        <w:t>(</w:t>
      </w:r>
      <w:r w:rsidR="00BC1272" w:rsidRPr="009560AF">
        <w:rPr>
          <w:rFonts w:ascii="Times New Roman" w:hAnsi="Times New Roman" w:cs="Times New Roman"/>
          <w:color w:val="000000"/>
          <w:sz w:val="24"/>
          <w:szCs w:val="24"/>
          <w:shd w:val="clear" w:color="auto" w:fill="FFFFFF"/>
        </w:rPr>
        <w:t>Jehle, 2015</w:t>
      </w:r>
      <w:r w:rsidRPr="009560AF">
        <w:rPr>
          <w:rFonts w:ascii="Times New Roman" w:hAnsi="Times New Roman" w:cs="Times New Roman"/>
          <w:color w:val="000000"/>
          <w:sz w:val="24"/>
          <w:szCs w:val="24"/>
          <w:shd w:val="clear" w:color="auto" w:fill="FFFFFF"/>
        </w:rPr>
        <w:t>)</w:t>
      </w:r>
      <w:r w:rsidRPr="009560AF">
        <w:rPr>
          <w:rFonts w:ascii="Times New Roman" w:hAnsi="Times New Roman" w:cs="Times New Roman"/>
          <w:sz w:val="24"/>
          <w:szCs w:val="24"/>
        </w:rPr>
        <w:t xml:space="preserve">. </w:t>
      </w:r>
    </w:p>
    <w:p w14:paraId="465C52FB" w14:textId="1FDDD44E" w:rsidR="00A44B10" w:rsidRPr="009560AF" w:rsidRDefault="00C53D48" w:rsidP="00496FB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Despite the pros above, m</w:t>
      </w:r>
      <w:r w:rsidR="00A44B10" w:rsidRPr="009560AF">
        <w:rPr>
          <w:rFonts w:ascii="Times New Roman" w:hAnsi="Times New Roman" w:cs="Times New Roman"/>
          <w:sz w:val="24"/>
          <w:szCs w:val="24"/>
        </w:rPr>
        <w:t xml:space="preserve">ost of the prisons in Germany have exceeded the number of people or they are </w:t>
      </w:r>
      <w:r>
        <w:rPr>
          <w:rFonts w:ascii="Times New Roman" w:hAnsi="Times New Roman" w:cs="Times New Roman"/>
          <w:sz w:val="24"/>
          <w:szCs w:val="24"/>
        </w:rPr>
        <w:t>supposed to host</w:t>
      </w:r>
      <w:r w:rsidR="00A44B10" w:rsidRPr="009560AF">
        <w:rPr>
          <w:rFonts w:ascii="Times New Roman" w:hAnsi="Times New Roman" w:cs="Times New Roman"/>
          <w:sz w:val="24"/>
          <w:szCs w:val="24"/>
        </w:rPr>
        <w:t>. This undermine</w:t>
      </w:r>
      <w:r>
        <w:rPr>
          <w:rFonts w:ascii="Times New Roman" w:hAnsi="Times New Roman" w:cs="Times New Roman"/>
          <w:sz w:val="24"/>
          <w:szCs w:val="24"/>
        </w:rPr>
        <w:t>s</w:t>
      </w:r>
      <w:r w:rsidR="00A44B10" w:rsidRPr="009560AF">
        <w:rPr>
          <w:rFonts w:ascii="Times New Roman" w:hAnsi="Times New Roman" w:cs="Times New Roman"/>
          <w:sz w:val="24"/>
          <w:szCs w:val="24"/>
        </w:rPr>
        <w:t xml:space="preserve"> the successful entry of inmates into </w:t>
      </w:r>
      <w:r>
        <w:rPr>
          <w:rFonts w:ascii="Times New Roman" w:hAnsi="Times New Roman" w:cs="Times New Roman"/>
          <w:sz w:val="24"/>
          <w:szCs w:val="24"/>
        </w:rPr>
        <w:t>these prisons and also</w:t>
      </w:r>
      <w:r w:rsidR="00A44B10" w:rsidRPr="009560AF">
        <w:rPr>
          <w:rFonts w:ascii="Times New Roman" w:hAnsi="Times New Roman" w:cs="Times New Roman"/>
          <w:sz w:val="24"/>
          <w:szCs w:val="24"/>
        </w:rPr>
        <w:t xml:space="preserve"> the safety of the staff is at risk. It also hinders the ability of the prison </w:t>
      </w:r>
      <w:r w:rsidR="001F5395" w:rsidRPr="009560AF">
        <w:rPr>
          <w:rFonts w:ascii="Times New Roman" w:hAnsi="Times New Roman" w:cs="Times New Roman"/>
          <w:sz w:val="24"/>
          <w:szCs w:val="24"/>
        </w:rPr>
        <w:t>to achieve</w:t>
      </w:r>
      <w:r w:rsidR="00A44B10" w:rsidRPr="009560AF">
        <w:rPr>
          <w:rFonts w:ascii="Times New Roman" w:hAnsi="Times New Roman" w:cs="Times New Roman"/>
          <w:sz w:val="24"/>
          <w:szCs w:val="24"/>
        </w:rPr>
        <w:t xml:space="preserve"> its goals</w:t>
      </w:r>
      <w:r w:rsidR="001F5395" w:rsidRPr="009560AF">
        <w:rPr>
          <w:rFonts w:ascii="Times New Roman" w:hAnsi="Times New Roman" w:cs="Times New Roman"/>
          <w:sz w:val="24"/>
          <w:szCs w:val="24"/>
        </w:rPr>
        <w:t xml:space="preserve"> (</w:t>
      </w:r>
      <w:r w:rsidR="001F5395" w:rsidRPr="009560AF">
        <w:rPr>
          <w:rFonts w:ascii="Times New Roman" w:hAnsi="Times New Roman" w:cs="Times New Roman"/>
          <w:color w:val="000000"/>
          <w:sz w:val="24"/>
          <w:szCs w:val="24"/>
        </w:rPr>
        <w:t>Thomas, 2019)</w:t>
      </w:r>
      <w:r w:rsidR="00A44B10" w:rsidRPr="009560AF">
        <w:rPr>
          <w:rFonts w:ascii="Times New Roman" w:hAnsi="Times New Roman" w:cs="Times New Roman"/>
          <w:sz w:val="24"/>
          <w:szCs w:val="24"/>
        </w:rPr>
        <w:t>. It is due to under-resourced prisons that programs such as education and rehabilitation are a problem</w:t>
      </w:r>
      <w:r>
        <w:rPr>
          <w:rFonts w:ascii="Times New Roman" w:hAnsi="Times New Roman" w:cs="Times New Roman"/>
          <w:sz w:val="24"/>
          <w:szCs w:val="24"/>
        </w:rPr>
        <w:t xml:space="preserve"> in Germany</w:t>
      </w:r>
      <w:r w:rsidR="00A44B10" w:rsidRPr="009560AF">
        <w:rPr>
          <w:rFonts w:ascii="Times New Roman" w:hAnsi="Times New Roman" w:cs="Times New Roman"/>
          <w:sz w:val="24"/>
          <w:szCs w:val="24"/>
        </w:rPr>
        <w:t>. The prisons are mainly overcrowded due to long sentences and sentences in drug laws. The running of these prisons is also expensive as most of the taxpayers</w:t>
      </w:r>
      <w:r w:rsidR="006A7C28" w:rsidRPr="009560AF">
        <w:rPr>
          <w:rFonts w:ascii="Times New Roman" w:hAnsi="Times New Roman" w:cs="Times New Roman"/>
          <w:sz w:val="24"/>
          <w:szCs w:val="24"/>
        </w:rPr>
        <w:t>’</w:t>
      </w:r>
      <w:r w:rsidR="00A44B10" w:rsidRPr="009560AF">
        <w:rPr>
          <w:rFonts w:ascii="Times New Roman" w:hAnsi="Times New Roman" w:cs="Times New Roman"/>
          <w:sz w:val="24"/>
          <w:szCs w:val="24"/>
        </w:rPr>
        <w:t xml:space="preserve"> money goes to prisons</w:t>
      </w:r>
      <w:r w:rsidR="00695596" w:rsidRPr="009560AF">
        <w:rPr>
          <w:rFonts w:ascii="Times New Roman" w:hAnsi="Times New Roman" w:cs="Times New Roman"/>
          <w:sz w:val="24"/>
          <w:szCs w:val="24"/>
        </w:rPr>
        <w:t xml:space="preserve"> (</w:t>
      </w:r>
      <w:r w:rsidR="00695596" w:rsidRPr="009560AF">
        <w:rPr>
          <w:rFonts w:ascii="Times New Roman" w:hAnsi="Times New Roman" w:cs="Times New Roman"/>
          <w:color w:val="000000"/>
          <w:sz w:val="24"/>
          <w:szCs w:val="24"/>
        </w:rPr>
        <w:t>Jehle, 2015)</w:t>
      </w:r>
      <w:r w:rsidR="00A44B10" w:rsidRPr="009560AF">
        <w:rPr>
          <w:rFonts w:ascii="Times New Roman" w:hAnsi="Times New Roman" w:cs="Times New Roman"/>
          <w:sz w:val="24"/>
          <w:szCs w:val="24"/>
        </w:rPr>
        <w:t>. This could</w:t>
      </w:r>
      <w:r w:rsidR="00A551BB">
        <w:rPr>
          <w:rFonts w:ascii="Times New Roman" w:hAnsi="Times New Roman" w:cs="Times New Roman"/>
          <w:sz w:val="24"/>
          <w:szCs w:val="24"/>
        </w:rPr>
        <w:t>,</w:t>
      </w:r>
      <w:r w:rsidR="00A44B10" w:rsidRPr="009560AF">
        <w:rPr>
          <w:rFonts w:ascii="Times New Roman" w:hAnsi="Times New Roman" w:cs="Times New Roman"/>
          <w:sz w:val="24"/>
          <w:szCs w:val="24"/>
        </w:rPr>
        <w:t xml:space="preserve"> </w:t>
      </w:r>
      <w:r>
        <w:rPr>
          <w:rFonts w:ascii="Times New Roman" w:hAnsi="Times New Roman" w:cs="Times New Roman"/>
          <w:sz w:val="24"/>
          <w:szCs w:val="24"/>
        </w:rPr>
        <w:t>how</w:t>
      </w:r>
      <w:r w:rsidR="00A551BB">
        <w:rPr>
          <w:rFonts w:ascii="Times New Roman" w:hAnsi="Times New Roman" w:cs="Times New Roman"/>
          <w:sz w:val="24"/>
          <w:szCs w:val="24"/>
        </w:rPr>
        <w:t>e</w:t>
      </w:r>
      <w:r>
        <w:rPr>
          <w:rFonts w:ascii="Times New Roman" w:hAnsi="Times New Roman" w:cs="Times New Roman"/>
          <w:sz w:val="24"/>
          <w:szCs w:val="24"/>
        </w:rPr>
        <w:t xml:space="preserve">ver, </w:t>
      </w:r>
      <w:r w:rsidR="00A44B10" w:rsidRPr="009560AF">
        <w:rPr>
          <w:rFonts w:ascii="Times New Roman" w:hAnsi="Times New Roman" w:cs="Times New Roman"/>
          <w:sz w:val="24"/>
          <w:szCs w:val="24"/>
        </w:rPr>
        <w:t xml:space="preserve">be necessary for the conditions to improve. The prisons are also inhuman and also degrading and it is due to the conditions in these prisons </w:t>
      </w:r>
      <w:r>
        <w:rPr>
          <w:rFonts w:ascii="Times New Roman" w:hAnsi="Times New Roman" w:cs="Times New Roman"/>
          <w:sz w:val="24"/>
          <w:szCs w:val="24"/>
        </w:rPr>
        <w:t xml:space="preserve">that Germany is ranked poorly in the quality of prison </w:t>
      </w:r>
      <w:r w:rsidR="00ED1431">
        <w:rPr>
          <w:rFonts w:ascii="Times New Roman" w:hAnsi="Times New Roman" w:cs="Times New Roman"/>
          <w:sz w:val="24"/>
          <w:szCs w:val="24"/>
        </w:rPr>
        <w:t>systems.</w:t>
      </w:r>
    </w:p>
    <w:p w14:paraId="5EE83D33" w14:textId="128B37FD" w:rsidR="00A44B10" w:rsidRPr="009560AF" w:rsidRDefault="00496FB8" w:rsidP="00496FB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E9D15DD" w14:textId="77777777" w:rsidR="005C6370" w:rsidRPr="009560AF" w:rsidRDefault="005C6370" w:rsidP="005C6370">
      <w:pPr>
        <w:pStyle w:val="NormalWeb"/>
        <w:spacing w:before="0" w:beforeAutospacing="0" w:after="0" w:afterAutospacing="0" w:line="480" w:lineRule="auto"/>
        <w:ind w:left="720" w:hanging="720"/>
        <w:rPr>
          <w:color w:val="000000"/>
        </w:rPr>
      </w:pPr>
      <w:r w:rsidRPr="009560AF">
        <w:rPr>
          <w:color w:val="000000"/>
        </w:rPr>
        <w:t>Jehle, J. M. (2015). Criminal justice in Germany: Facts and figures. Forum Verlag Godesberg GmbH.</w:t>
      </w:r>
    </w:p>
    <w:p w14:paraId="7B5CA5C9" w14:textId="77777777" w:rsidR="005C6370" w:rsidRDefault="005C6370" w:rsidP="00496FB8">
      <w:pPr>
        <w:pStyle w:val="NormalWeb"/>
        <w:spacing w:before="0" w:beforeAutospacing="0" w:after="0" w:afterAutospacing="0" w:line="480" w:lineRule="auto"/>
        <w:ind w:left="720" w:hanging="720"/>
        <w:rPr>
          <w:color w:val="000000"/>
        </w:rPr>
      </w:pPr>
      <w:r w:rsidRPr="009560AF">
        <w:rPr>
          <w:color w:val="000000"/>
        </w:rPr>
        <w:t>Thomas, M. (2019). Treatment of prisoners and prison personnel tr</w:t>
      </w:r>
      <w:bookmarkStart w:id="0" w:name="_GoBack"/>
      <w:bookmarkEnd w:id="0"/>
      <w:r w:rsidRPr="009560AF">
        <w:rPr>
          <w:color w:val="000000"/>
        </w:rPr>
        <w:t>aining in Germany., (1).</w:t>
      </w:r>
    </w:p>
    <w:sectPr w:rsidR="005C6370" w:rsidSect="00A44B10">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DC6242" w14:textId="77777777" w:rsidR="005A1D0C" w:rsidRDefault="005A1D0C" w:rsidP="00A44B10">
      <w:pPr>
        <w:spacing w:after="0" w:line="240" w:lineRule="auto"/>
      </w:pPr>
      <w:r>
        <w:separator/>
      </w:r>
    </w:p>
  </w:endnote>
  <w:endnote w:type="continuationSeparator" w:id="0">
    <w:p w14:paraId="728A0501" w14:textId="77777777" w:rsidR="005A1D0C" w:rsidRDefault="005A1D0C" w:rsidP="00A44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8652AC" w14:textId="77777777" w:rsidR="005A1D0C" w:rsidRDefault="005A1D0C" w:rsidP="00A44B10">
      <w:pPr>
        <w:spacing w:after="0" w:line="240" w:lineRule="auto"/>
      </w:pPr>
      <w:r>
        <w:separator/>
      </w:r>
    </w:p>
  </w:footnote>
  <w:footnote w:type="continuationSeparator" w:id="0">
    <w:p w14:paraId="4625BBBC" w14:textId="77777777" w:rsidR="005A1D0C" w:rsidRDefault="005A1D0C" w:rsidP="00A44B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2A6191" w14:textId="66E82E5B" w:rsidR="00A44B10" w:rsidRPr="009560AF" w:rsidRDefault="00A44B10" w:rsidP="009560AF">
    <w:pPr>
      <w:pStyle w:val="Header"/>
      <w:jc w:val="right"/>
      <w:rPr>
        <w:rFonts w:ascii="Times New Roman" w:hAnsi="Times New Roman" w:cs="Times New Roman"/>
      </w:rPr>
    </w:pPr>
    <w:r w:rsidRPr="009560AF">
      <w:rPr>
        <w:rFonts w:ascii="Times New Roman" w:hAnsi="Times New Roman" w:cs="Times New Roman"/>
      </w:rPr>
      <w:t xml:space="preserve">PROS AND CONS OF </w:t>
    </w:r>
    <w:r w:rsidR="009560AF">
      <w:rPr>
        <w:rFonts w:ascii="Times New Roman" w:hAnsi="Times New Roman" w:cs="Times New Roman"/>
      </w:rPr>
      <w:t xml:space="preserve">THE </w:t>
    </w:r>
    <w:r w:rsidRPr="009560AF">
      <w:rPr>
        <w:rFonts w:ascii="Times New Roman" w:hAnsi="Times New Roman" w:cs="Times New Roman"/>
      </w:rPr>
      <w:t>GERMANS PRISON SYSTEM</w:t>
    </w:r>
    <w:r w:rsidRPr="009560AF">
      <w:rPr>
        <w:rFonts w:ascii="Times New Roman" w:hAnsi="Times New Roman" w:cs="Times New Roman"/>
      </w:rPr>
      <w:tab/>
    </w:r>
    <w:sdt>
      <w:sdtPr>
        <w:rPr>
          <w:rFonts w:ascii="Times New Roman" w:hAnsi="Times New Roman" w:cs="Times New Roman"/>
        </w:rPr>
        <w:id w:val="171225273"/>
        <w:docPartObj>
          <w:docPartGallery w:val="Page Numbers (Top of Page)"/>
          <w:docPartUnique/>
        </w:docPartObj>
      </w:sdtPr>
      <w:sdtEndPr>
        <w:rPr>
          <w:noProof/>
        </w:rPr>
      </w:sdtEndPr>
      <w:sdtContent>
        <w:r w:rsidRPr="009560AF">
          <w:rPr>
            <w:rFonts w:ascii="Times New Roman" w:hAnsi="Times New Roman" w:cs="Times New Roman"/>
          </w:rPr>
          <w:fldChar w:fldCharType="begin"/>
        </w:r>
        <w:r w:rsidRPr="009560AF">
          <w:rPr>
            <w:rFonts w:ascii="Times New Roman" w:hAnsi="Times New Roman" w:cs="Times New Roman"/>
          </w:rPr>
          <w:instrText xml:space="preserve"> PAGE   \* MERGEFORMAT </w:instrText>
        </w:r>
        <w:r w:rsidRPr="009560AF">
          <w:rPr>
            <w:rFonts w:ascii="Times New Roman" w:hAnsi="Times New Roman" w:cs="Times New Roman"/>
          </w:rPr>
          <w:fldChar w:fldCharType="separate"/>
        </w:r>
        <w:r w:rsidR="006E08F0" w:rsidRPr="009560AF">
          <w:rPr>
            <w:rFonts w:ascii="Times New Roman" w:hAnsi="Times New Roman" w:cs="Times New Roman"/>
            <w:noProof/>
          </w:rPr>
          <w:t>3</w:t>
        </w:r>
        <w:r w:rsidRPr="009560AF">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8700F" w14:textId="2B36DC07" w:rsidR="00A44B10" w:rsidRPr="00F104E5" w:rsidRDefault="00A44B10" w:rsidP="009560AF">
    <w:pPr>
      <w:pStyle w:val="Header"/>
      <w:jc w:val="right"/>
      <w:rPr>
        <w:rFonts w:ascii="Times New Roman" w:hAnsi="Times New Roman" w:cs="Times New Roman"/>
      </w:rPr>
    </w:pPr>
    <w:r w:rsidRPr="00F104E5">
      <w:rPr>
        <w:rFonts w:ascii="Times New Roman" w:hAnsi="Times New Roman" w:cs="Times New Roman"/>
      </w:rPr>
      <w:t xml:space="preserve">Running Head: PROS AND CONS OF </w:t>
    </w:r>
    <w:r w:rsidR="009560AF">
      <w:rPr>
        <w:rFonts w:ascii="Times New Roman" w:hAnsi="Times New Roman" w:cs="Times New Roman"/>
      </w:rPr>
      <w:t xml:space="preserve">THE </w:t>
    </w:r>
    <w:r w:rsidRPr="00F104E5">
      <w:rPr>
        <w:rFonts w:ascii="Times New Roman" w:hAnsi="Times New Roman" w:cs="Times New Roman"/>
      </w:rPr>
      <w:t>GERMAN PRISON SYSTEM</w:t>
    </w:r>
    <w:r w:rsidRPr="00F104E5">
      <w:rPr>
        <w:rFonts w:ascii="Times New Roman" w:hAnsi="Times New Roman" w:cs="Times New Roman"/>
      </w:rPr>
      <w:tab/>
    </w:r>
    <w:sdt>
      <w:sdtPr>
        <w:rPr>
          <w:rFonts w:ascii="Times New Roman" w:hAnsi="Times New Roman" w:cs="Times New Roman"/>
        </w:rPr>
        <w:id w:val="519673517"/>
        <w:docPartObj>
          <w:docPartGallery w:val="Page Numbers (Top of Page)"/>
          <w:docPartUnique/>
        </w:docPartObj>
      </w:sdtPr>
      <w:sdtEndPr>
        <w:rPr>
          <w:noProof/>
        </w:rPr>
      </w:sdtEndPr>
      <w:sdtContent>
        <w:r w:rsidRPr="00F104E5">
          <w:rPr>
            <w:rFonts w:ascii="Times New Roman" w:hAnsi="Times New Roman" w:cs="Times New Roman"/>
          </w:rPr>
          <w:fldChar w:fldCharType="begin"/>
        </w:r>
        <w:r w:rsidRPr="00F104E5">
          <w:rPr>
            <w:rFonts w:ascii="Times New Roman" w:hAnsi="Times New Roman" w:cs="Times New Roman"/>
          </w:rPr>
          <w:instrText xml:space="preserve"> PAGE   \* MERGEFORMAT </w:instrText>
        </w:r>
        <w:r w:rsidRPr="00F104E5">
          <w:rPr>
            <w:rFonts w:ascii="Times New Roman" w:hAnsi="Times New Roman" w:cs="Times New Roman"/>
          </w:rPr>
          <w:fldChar w:fldCharType="separate"/>
        </w:r>
        <w:r w:rsidR="00E36AA3" w:rsidRPr="00F104E5">
          <w:rPr>
            <w:rFonts w:ascii="Times New Roman" w:hAnsi="Times New Roman" w:cs="Times New Roman"/>
            <w:noProof/>
          </w:rPr>
          <w:t>1</w:t>
        </w:r>
        <w:r w:rsidRPr="00F104E5">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MwsjAzsTS1MLEwN7dQ0lEKTi0uzszPAykwqgUAYp77fywAAAA="/>
  </w:docVars>
  <w:rsids>
    <w:rsidRoot w:val="0058389A"/>
    <w:rsid w:val="00080E72"/>
    <w:rsid w:val="001040BD"/>
    <w:rsid w:val="00191B89"/>
    <w:rsid w:val="001F5395"/>
    <w:rsid w:val="002066BB"/>
    <w:rsid w:val="002D2044"/>
    <w:rsid w:val="003854D6"/>
    <w:rsid w:val="003D7F2E"/>
    <w:rsid w:val="00496FB8"/>
    <w:rsid w:val="0058389A"/>
    <w:rsid w:val="005A1D0C"/>
    <w:rsid w:val="005C6370"/>
    <w:rsid w:val="0066453E"/>
    <w:rsid w:val="00695596"/>
    <w:rsid w:val="006A7C28"/>
    <w:rsid w:val="006E08F0"/>
    <w:rsid w:val="007535C2"/>
    <w:rsid w:val="007D025C"/>
    <w:rsid w:val="007E36BD"/>
    <w:rsid w:val="008C1180"/>
    <w:rsid w:val="008E06BE"/>
    <w:rsid w:val="009560AF"/>
    <w:rsid w:val="00976901"/>
    <w:rsid w:val="009D1200"/>
    <w:rsid w:val="00A44B10"/>
    <w:rsid w:val="00A551BB"/>
    <w:rsid w:val="00AA3FAA"/>
    <w:rsid w:val="00B335A3"/>
    <w:rsid w:val="00BA5B94"/>
    <w:rsid w:val="00BC1272"/>
    <w:rsid w:val="00C53D48"/>
    <w:rsid w:val="00CB7F49"/>
    <w:rsid w:val="00D675EB"/>
    <w:rsid w:val="00E33C41"/>
    <w:rsid w:val="00E36AA3"/>
    <w:rsid w:val="00E94886"/>
    <w:rsid w:val="00ED1431"/>
    <w:rsid w:val="00F104E5"/>
    <w:rsid w:val="00FF4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3FD5D"/>
  <w15:chartTrackingRefBased/>
  <w15:docId w15:val="{C5AE9BB7-55CD-4A63-9330-534CC951D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33C4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33C41"/>
    <w:rPr>
      <w:color w:val="0563C1" w:themeColor="hyperlink"/>
      <w:u w:val="single"/>
    </w:rPr>
  </w:style>
  <w:style w:type="paragraph" w:styleId="Header">
    <w:name w:val="header"/>
    <w:basedOn w:val="Normal"/>
    <w:link w:val="HeaderChar"/>
    <w:uiPriority w:val="99"/>
    <w:unhideWhenUsed/>
    <w:rsid w:val="00A44B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B10"/>
  </w:style>
  <w:style w:type="paragraph" w:styleId="Footer">
    <w:name w:val="footer"/>
    <w:basedOn w:val="Normal"/>
    <w:link w:val="FooterChar"/>
    <w:uiPriority w:val="99"/>
    <w:unhideWhenUsed/>
    <w:rsid w:val="00A44B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B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9011867">
      <w:bodyDiv w:val="1"/>
      <w:marLeft w:val="0"/>
      <w:marRight w:val="0"/>
      <w:marTop w:val="0"/>
      <w:marBottom w:val="0"/>
      <w:divBdr>
        <w:top w:val="none" w:sz="0" w:space="0" w:color="auto"/>
        <w:left w:val="none" w:sz="0" w:space="0" w:color="auto"/>
        <w:bottom w:val="none" w:sz="0" w:space="0" w:color="auto"/>
        <w:right w:val="none" w:sz="0" w:space="0" w:color="auto"/>
      </w:divBdr>
    </w:div>
    <w:div w:id="1653481625">
      <w:bodyDiv w:val="1"/>
      <w:marLeft w:val="0"/>
      <w:marRight w:val="0"/>
      <w:marTop w:val="0"/>
      <w:marBottom w:val="0"/>
      <w:divBdr>
        <w:top w:val="none" w:sz="0" w:space="0" w:color="auto"/>
        <w:left w:val="none" w:sz="0" w:space="0" w:color="auto"/>
        <w:bottom w:val="none" w:sz="0" w:space="0" w:color="auto"/>
        <w:right w:val="none" w:sz="0" w:space="0" w:color="auto"/>
      </w:divBdr>
    </w:div>
    <w:div w:id="2019697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346</Words>
  <Characters>1974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COLLINS</dc:creator>
  <cp:keywords/>
  <dc:description/>
  <cp:lastModifiedBy>ANTONY OUMA</cp:lastModifiedBy>
  <cp:revision>17</cp:revision>
  <dcterms:created xsi:type="dcterms:W3CDTF">2019-10-29T08:04:00Z</dcterms:created>
  <dcterms:modified xsi:type="dcterms:W3CDTF">2019-10-29T13:49:00Z</dcterms:modified>
</cp:coreProperties>
</file>